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5857" w:rsidRPr="003E6EA0" w:rsidRDefault="003E6EA0">
      <w:pPr>
        <w:pStyle w:val="normal0"/>
        <w:rPr>
          <w:color w:val="auto"/>
        </w:rPr>
      </w:pPr>
      <w:r w:rsidRPr="003E6EA0">
        <w:rPr>
          <w:b/>
          <w:color w:val="auto"/>
        </w:rPr>
        <w:t>FOR IMMEDIATE RELEASE</w:t>
      </w:r>
    </w:p>
    <w:p w:rsidR="00B25857" w:rsidRPr="003E6EA0" w:rsidRDefault="003E6EA0">
      <w:pPr>
        <w:pStyle w:val="normal0"/>
        <w:rPr>
          <w:color w:val="auto"/>
        </w:rPr>
      </w:pPr>
      <w:r w:rsidRPr="003E6EA0">
        <w:rPr>
          <w:b/>
          <w:color w:val="auto"/>
        </w:rPr>
        <w:t>June 22, 2015</w:t>
      </w:r>
    </w:p>
    <w:p w:rsidR="00B25857" w:rsidRPr="003E6EA0" w:rsidRDefault="00B25857">
      <w:pPr>
        <w:pStyle w:val="normal0"/>
        <w:rPr>
          <w:color w:val="auto"/>
        </w:rPr>
      </w:pPr>
    </w:p>
    <w:p w:rsidR="00B25857" w:rsidRPr="003E6EA0" w:rsidRDefault="003E6EA0">
      <w:pPr>
        <w:pStyle w:val="normal0"/>
        <w:rPr>
          <w:color w:val="auto"/>
        </w:rPr>
      </w:pPr>
      <w:proofErr w:type="spellStart"/>
      <w:r w:rsidRPr="003E6EA0">
        <w:rPr>
          <w:b/>
          <w:color w:val="auto"/>
        </w:rPr>
        <w:t>BiblioBoard</w:t>
      </w:r>
      <w:proofErr w:type="spellEnd"/>
      <w:r w:rsidRPr="003E6EA0">
        <w:rPr>
          <w:b/>
          <w:color w:val="auto"/>
        </w:rPr>
        <w:t xml:space="preserve"> Announces Version 6.0: Raising the Bar for the Library Patron Digital Experience</w:t>
      </w:r>
    </w:p>
    <w:p w:rsidR="00B25857" w:rsidRPr="003E6EA0" w:rsidRDefault="00B25857">
      <w:pPr>
        <w:pStyle w:val="normal0"/>
        <w:rPr>
          <w:color w:val="auto"/>
        </w:rPr>
      </w:pPr>
    </w:p>
    <w:p w:rsidR="00B25857" w:rsidRPr="003E6EA0" w:rsidRDefault="003E6EA0">
      <w:pPr>
        <w:pStyle w:val="normal0"/>
        <w:rPr>
          <w:color w:val="auto"/>
        </w:rPr>
      </w:pPr>
      <w:proofErr w:type="spellStart"/>
      <w:r w:rsidRPr="003E6EA0">
        <w:rPr>
          <w:color w:val="auto"/>
        </w:rPr>
        <w:t>BiblioBoard</w:t>
      </w:r>
      <w:proofErr w:type="spellEnd"/>
      <w:r w:rsidRPr="003E6EA0">
        <w:rPr>
          <w:color w:val="auto"/>
        </w:rPr>
        <w:t xml:space="preserve"> initially launched in 2013 and immediately won several publishing and library industry awards for design excellence. Today, in advance of this year’s American Library Association conference, the company announced the first major upgrade to the </w:t>
      </w:r>
      <w:proofErr w:type="spellStart"/>
      <w:r w:rsidRPr="003E6EA0">
        <w:rPr>
          <w:color w:val="auto"/>
        </w:rPr>
        <w:t>BiblioBoard</w:t>
      </w:r>
      <w:proofErr w:type="spellEnd"/>
      <w:r w:rsidRPr="003E6EA0">
        <w:rPr>
          <w:color w:val="auto"/>
        </w:rPr>
        <w:t xml:space="preserve"> shared cloud service. In addition to an upgrade and modernization of all the technology to support robust scalability, performance and security, the </w:t>
      </w:r>
      <w:proofErr w:type="spellStart"/>
      <w:r w:rsidRPr="003E6EA0">
        <w:rPr>
          <w:color w:val="auto"/>
        </w:rPr>
        <w:t>BiblioBoard</w:t>
      </w:r>
      <w:proofErr w:type="spellEnd"/>
      <w:r w:rsidRPr="003E6EA0">
        <w:rPr>
          <w:color w:val="auto"/>
        </w:rPr>
        <w:t xml:space="preserve"> 6.0 release represents a complete redesign of the patron user experience, offering </w:t>
      </w:r>
      <w:r w:rsidRPr="003E6EA0">
        <w:rPr>
          <w:color w:val="auto"/>
        </w:rPr>
        <w:t>libraries a digital service similar to consumer media products. The release also offers numerous personalization features for both librarians and patrons.</w:t>
      </w:r>
    </w:p>
    <w:p w:rsidR="00B25857" w:rsidRPr="003E6EA0" w:rsidRDefault="00B25857">
      <w:pPr>
        <w:pStyle w:val="normal0"/>
        <w:rPr>
          <w:color w:val="auto"/>
        </w:rPr>
      </w:pPr>
    </w:p>
    <w:p w:rsidR="00B25857" w:rsidRPr="003E6EA0" w:rsidRDefault="003E6EA0">
      <w:pPr>
        <w:pStyle w:val="normal0"/>
        <w:rPr>
          <w:color w:val="auto"/>
        </w:rPr>
      </w:pPr>
      <w:r w:rsidRPr="003E6EA0">
        <w:rPr>
          <w:color w:val="auto"/>
        </w:rPr>
        <w:t xml:space="preserve">Andrew Roskill, </w:t>
      </w:r>
      <w:proofErr w:type="spellStart"/>
      <w:r w:rsidRPr="003E6EA0">
        <w:rPr>
          <w:color w:val="auto"/>
        </w:rPr>
        <w:t>BiblioBoard</w:t>
      </w:r>
      <w:proofErr w:type="spellEnd"/>
      <w:r w:rsidRPr="003E6EA0">
        <w:rPr>
          <w:color w:val="auto"/>
        </w:rPr>
        <w:t xml:space="preserve"> founder and CEO, believes this is the next logical step for the company </w:t>
      </w:r>
      <w:r w:rsidRPr="003E6EA0">
        <w:rPr>
          <w:color w:val="auto"/>
        </w:rPr>
        <w:t>as they push the library digital experience closer to the mainstream. “We have always articulated a goal of making the digital experience from the public library every bit as good as that of the consumer media companies that dominate our digital attention.</w:t>
      </w:r>
      <w:r w:rsidRPr="003E6EA0">
        <w:rPr>
          <w:color w:val="auto"/>
        </w:rPr>
        <w:t xml:space="preserve"> Usage and needs drives funding, and a world-class digital experience is no longer optional for libraries. We are happy to have so many innovative libraries working with us on creating that experience.” The company uses a “shared software” approach that le</w:t>
      </w:r>
      <w:r w:rsidRPr="003E6EA0">
        <w:rPr>
          <w:color w:val="auto"/>
        </w:rPr>
        <w:t>ts their customers contribute ideas on the development of features with the entire user community sharing in those enhancements.</w:t>
      </w:r>
    </w:p>
    <w:p w:rsidR="00B25857" w:rsidRPr="003E6EA0" w:rsidRDefault="00B25857">
      <w:pPr>
        <w:pStyle w:val="normal0"/>
        <w:rPr>
          <w:color w:val="auto"/>
        </w:rPr>
      </w:pPr>
    </w:p>
    <w:p w:rsidR="00B25857" w:rsidRPr="003E6EA0" w:rsidRDefault="003E6EA0">
      <w:pPr>
        <w:pStyle w:val="normal0"/>
        <w:rPr>
          <w:color w:val="auto"/>
        </w:rPr>
      </w:pPr>
      <w:r w:rsidRPr="003E6EA0">
        <w:rPr>
          <w:color w:val="auto"/>
        </w:rPr>
        <w:t xml:space="preserve">Notably, some of the new </w:t>
      </w:r>
      <w:proofErr w:type="spellStart"/>
      <w:r w:rsidRPr="003E6EA0">
        <w:rPr>
          <w:color w:val="auto"/>
        </w:rPr>
        <w:t>BiblioBoard</w:t>
      </w:r>
      <w:proofErr w:type="spellEnd"/>
      <w:r w:rsidRPr="003E6EA0">
        <w:rPr>
          <w:color w:val="auto"/>
        </w:rPr>
        <w:t xml:space="preserve"> 6.0 features are: </w:t>
      </w:r>
    </w:p>
    <w:p w:rsidR="00B25857" w:rsidRPr="003E6EA0" w:rsidRDefault="00B25857">
      <w:pPr>
        <w:pStyle w:val="normal0"/>
        <w:rPr>
          <w:color w:val="auto"/>
        </w:rPr>
      </w:pPr>
    </w:p>
    <w:p w:rsidR="00B25857" w:rsidRPr="003E6EA0" w:rsidRDefault="003E6EA0">
      <w:pPr>
        <w:pStyle w:val="normal0"/>
        <w:numPr>
          <w:ilvl w:val="0"/>
          <w:numId w:val="1"/>
        </w:numPr>
        <w:ind w:hanging="360"/>
        <w:contextualSpacing/>
        <w:rPr>
          <w:color w:val="auto"/>
        </w:rPr>
      </w:pPr>
      <w:r w:rsidRPr="003E6EA0">
        <w:rPr>
          <w:b/>
          <w:color w:val="auto"/>
        </w:rPr>
        <w:t>Enhanced Branding:</w:t>
      </w:r>
      <w:r w:rsidRPr="003E6EA0">
        <w:rPr>
          <w:color w:val="auto"/>
        </w:rPr>
        <w:t xml:space="preserve"> The interface is fully branded for the library—ins</w:t>
      </w:r>
      <w:r w:rsidRPr="003E6EA0">
        <w:rPr>
          <w:color w:val="auto"/>
        </w:rPr>
        <w:t>uring libraries do not lose patrons to outside systems</w:t>
      </w:r>
    </w:p>
    <w:p w:rsidR="00B25857" w:rsidRPr="003E6EA0" w:rsidRDefault="003E6EA0">
      <w:pPr>
        <w:pStyle w:val="normal0"/>
        <w:numPr>
          <w:ilvl w:val="0"/>
          <w:numId w:val="1"/>
        </w:numPr>
        <w:ind w:hanging="360"/>
        <w:contextualSpacing/>
        <w:rPr>
          <w:color w:val="auto"/>
        </w:rPr>
      </w:pPr>
      <w:r w:rsidRPr="003E6EA0">
        <w:rPr>
          <w:b/>
          <w:color w:val="auto"/>
        </w:rPr>
        <w:t xml:space="preserve">1-Click Reading: </w:t>
      </w:r>
      <w:r w:rsidRPr="003E6EA0">
        <w:rPr>
          <w:color w:val="auto"/>
        </w:rPr>
        <w:t>One-click reading of all books (over 100,000 today) from the homepage (no checkout systems)</w:t>
      </w:r>
    </w:p>
    <w:p w:rsidR="00B25857" w:rsidRPr="003E6EA0" w:rsidRDefault="003E6EA0">
      <w:pPr>
        <w:pStyle w:val="normal0"/>
        <w:numPr>
          <w:ilvl w:val="0"/>
          <w:numId w:val="1"/>
        </w:numPr>
        <w:ind w:hanging="360"/>
        <w:contextualSpacing/>
        <w:rPr>
          <w:color w:val="auto"/>
        </w:rPr>
      </w:pPr>
      <w:r w:rsidRPr="003E6EA0">
        <w:rPr>
          <w:b/>
          <w:color w:val="auto"/>
        </w:rPr>
        <w:t>A Single User Experience for All Media:</w:t>
      </w:r>
      <w:r w:rsidRPr="003E6EA0">
        <w:rPr>
          <w:color w:val="auto"/>
        </w:rPr>
        <w:t xml:space="preserve"> All library electronic resources (books, videos, ima</w:t>
      </w:r>
      <w:r w:rsidRPr="003E6EA0">
        <w:rPr>
          <w:color w:val="auto"/>
        </w:rPr>
        <w:t>ges, historical databases, audio) can be discovered and consumed in a single user experience with no bounce out to other “silos” or other third party products</w:t>
      </w:r>
    </w:p>
    <w:p w:rsidR="00B25857" w:rsidRPr="003E6EA0" w:rsidRDefault="003E6EA0">
      <w:pPr>
        <w:pStyle w:val="normal0"/>
        <w:numPr>
          <w:ilvl w:val="0"/>
          <w:numId w:val="1"/>
        </w:numPr>
        <w:ind w:hanging="360"/>
        <w:contextualSpacing/>
        <w:rPr>
          <w:color w:val="auto"/>
        </w:rPr>
      </w:pPr>
      <w:r w:rsidRPr="003E6EA0">
        <w:rPr>
          <w:b/>
          <w:color w:val="auto"/>
        </w:rPr>
        <w:t>Patron Privacy &amp; Security</w:t>
      </w:r>
      <w:r w:rsidRPr="003E6EA0">
        <w:rPr>
          <w:color w:val="auto"/>
        </w:rPr>
        <w:t xml:space="preserve">: New enhancements to let patrons have anonymous sessions and increased </w:t>
      </w:r>
      <w:r w:rsidRPr="003E6EA0">
        <w:rPr>
          <w:color w:val="auto"/>
        </w:rPr>
        <w:t>security features to protect patron data</w:t>
      </w:r>
    </w:p>
    <w:p w:rsidR="00B25857" w:rsidRPr="003E6EA0" w:rsidRDefault="003E6EA0">
      <w:pPr>
        <w:pStyle w:val="normal0"/>
        <w:numPr>
          <w:ilvl w:val="0"/>
          <w:numId w:val="1"/>
        </w:numPr>
        <w:ind w:hanging="360"/>
        <w:contextualSpacing/>
        <w:rPr>
          <w:color w:val="auto"/>
        </w:rPr>
      </w:pPr>
      <w:r w:rsidRPr="003E6EA0">
        <w:rPr>
          <w:b/>
          <w:color w:val="auto"/>
        </w:rPr>
        <w:t xml:space="preserve">Patron Engagement Tools: </w:t>
      </w:r>
      <w:r w:rsidRPr="003E6EA0">
        <w:rPr>
          <w:color w:val="auto"/>
        </w:rPr>
        <w:t>Libraries control the homepage and publish their own media bundles to patrons in a manner very similar to social networks to increase patron engagement</w:t>
      </w:r>
    </w:p>
    <w:p w:rsidR="00B25857" w:rsidRPr="003E6EA0" w:rsidRDefault="003E6EA0">
      <w:pPr>
        <w:pStyle w:val="normal0"/>
        <w:numPr>
          <w:ilvl w:val="0"/>
          <w:numId w:val="1"/>
        </w:numPr>
        <w:ind w:hanging="360"/>
        <w:contextualSpacing/>
        <w:rPr>
          <w:color w:val="auto"/>
        </w:rPr>
      </w:pPr>
      <w:r w:rsidRPr="003E6EA0">
        <w:rPr>
          <w:b/>
          <w:color w:val="auto"/>
        </w:rPr>
        <w:t>Patron Boards:</w:t>
      </w:r>
      <w:r w:rsidRPr="003E6EA0">
        <w:rPr>
          <w:color w:val="auto"/>
        </w:rPr>
        <w:t xml:space="preserve"> Patrons can create thei</w:t>
      </w:r>
      <w:r w:rsidRPr="003E6EA0">
        <w:rPr>
          <w:color w:val="auto"/>
        </w:rPr>
        <w:t>r own “boards” to increase digital engagement and ease of use</w:t>
      </w:r>
    </w:p>
    <w:p w:rsidR="00B25857" w:rsidRPr="003E6EA0" w:rsidRDefault="003E6EA0">
      <w:pPr>
        <w:pStyle w:val="normal0"/>
        <w:numPr>
          <w:ilvl w:val="0"/>
          <w:numId w:val="1"/>
        </w:numPr>
        <w:ind w:hanging="360"/>
        <w:contextualSpacing/>
        <w:rPr>
          <w:color w:val="auto"/>
        </w:rPr>
      </w:pPr>
      <w:r w:rsidRPr="003E6EA0">
        <w:rPr>
          <w:b/>
          <w:color w:val="auto"/>
        </w:rPr>
        <w:t xml:space="preserve">World Class </w:t>
      </w:r>
      <w:proofErr w:type="spellStart"/>
      <w:r w:rsidRPr="003E6EA0">
        <w:rPr>
          <w:b/>
          <w:color w:val="auto"/>
        </w:rPr>
        <w:t>eReader</w:t>
      </w:r>
      <w:proofErr w:type="spellEnd"/>
      <w:r w:rsidRPr="003E6EA0">
        <w:rPr>
          <w:color w:val="auto"/>
        </w:rPr>
        <w:t xml:space="preserve">: Newly upgraded readers for </w:t>
      </w:r>
      <w:proofErr w:type="spellStart"/>
      <w:r w:rsidRPr="003E6EA0">
        <w:rPr>
          <w:color w:val="auto"/>
        </w:rPr>
        <w:t>ePubs</w:t>
      </w:r>
      <w:proofErr w:type="spellEnd"/>
      <w:r w:rsidRPr="003E6EA0">
        <w:rPr>
          <w:color w:val="auto"/>
        </w:rPr>
        <w:t xml:space="preserve"> and PDFs with improved reader tools</w:t>
      </w:r>
    </w:p>
    <w:p w:rsidR="00B25857" w:rsidRPr="003E6EA0" w:rsidRDefault="003E6EA0">
      <w:pPr>
        <w:pStyle w:val="normal0"/>
        <w:numPr>
          <w:ilvl w:val="0"/>
          <w:numId w:val="1"/>
        </w:numPr>
        <w:ind w:hanging="360"/>
        <w:contextualSpacing/>
        <w:rPr>
          <w:color w:val="auto"/>
        </w:rPr>
      </w:pPr>
      <w:r w:rsidRPr="003E6EA0">
        <w:rPr>
          <w:b/>
          <w:color w:val="auto"/>
        </w:rPr>
        <w:t>World Class Media Players:</w:t>
      </w:r>
      <w:r w:rsidRPr="003E6EA0">
        <w:rPr>
          <w:color w:val="auto"/>
        </w:rPr>
        <w:t xml:space="preserve"> Newly upgraded video players, audio players and image viewers</w:t>
      </w:r>
    </w:p>
    <w:p w:rsidR="00B25857" w:rsidRPr="003E6EA0" w:rsidRDefault="003E6EA0">
      <w:pPr>
        <w:pStyle w:val="normal0"/>
        <w:numPr>
          <w:ilvl w:val="0"/>
          <w:numId w:val="1"/>
        </w:numPr>
        <w:ind w:hanging="360"/>
        <w:contextualSpacing/>
        <w:rPr>
          <w:color w:val="auto"/>
        </w:rPr>
      </w:pPr>
      <w:r w:rsidRPr="003E6EA0">
        <w:rPr>
          <w:b/>
          <w:color w:val="auto"/>
        </w:rPr>
        <w:lastRenderedPageBreak/>
        <w:t xml:space="preserve">Accessibility: </w:t>
      </w:r>
      <w:r w:rsidRPr="003E6EA0">
        <w:rPr>
          <w:color w:val="auto"/>
        </w:rPr>
        <w:t xml:space="preserve">Lays the </w:t>
      </w:r>
      <w:proofErr w:type="spellStart"/>
      <w:r w:rsidRPr="003E6EA0">
        <w:rPr>
          <w:color w:val="auto"/>
        </w:rPr>
        <w:t>groundworks</w:t>
      </w:r>
      <w:proofErr w:type="spellEnd"/>
      <w:r w:rsidRPr="003E6EA0">
        <w:rPr>
          <w:color w:val="auto"/>
        </w:rPr>
        <w:t xml:space="preserve"> for a new level of ADA accessibility by creating new browsing and visual frameworks for more rapid development around ADA guidelines</w:t>
      </w:r>
    </w:p>
    <w:p w:rsidR="00B25857" w:rsidRPr="003E6EA0" w:rsidRDefault="00B25857">
      <w:pPr>
        <w:pStyle w:val="normal0"/>
        <w:rPr>
          <w:color w:val="auto"/>
        </w:rPr>
      </w:pPr>
    </w:p>
    <w:p w:rsidR="00B25857" w:rsidRPr="003E6EA0" w:rsidRDefault="003E6EA0">
      <w:pPr>
        <w:pStyle w:val="normal0"/>
        <w:rPr>
          <w:color w:val="auto"/>
        </w:rPr>
      </w:pPr>
      <w:r w:rsidRPr="003E6EA0">
        <w:rPr>
          <w:color w:val="auto"/>
        </w:rPr>
        <w:t>“We listened to libraries on what we were doing right and what we could do better. This new release i</w:t>
      </w:r>
      <w:r w:rsidRPr="003E6EA0">
        <w:rPr>
          <w:color w:val="auto"/>
        </w:rPr>
        <w:t xml:space="preserve">ncorporates two years of that feedback and sets a new bar for what library patrons should expect in a digital library experience,” added Roskill. “We are not another library </w:t>
      </w:r>
      <w:proofErr w:type="spellStart"/>
      <w:r w:rsidRPr="003E6EA0">
        <w:rPr>
          <w:color w:val="auto"/>
        </w:rPr>
        <w:t>ebook</w:t>
      </w:r>
      <w:proofErr w:type="spellEnd"/>
      <w:r w:rsidRPr="003E6EA0">
        <w:rPr>
          <w:color w:val="auto"/>
        </w:rPr>
        <w:t xml:space="preserve"> lending platform; we hold ourselves to a higher standard. It’s beautiful, in</w:t>
      </w:r>
      <w:r w:rsidRPr="003E6EA0">
        <w:rPr>
          <w:color w:val="auto"/>
        </w:rPr>
        <w:t>tuitive, simple and engaging. It’s everything the library digital experience should represent.”</w:t>
      </w:r>
    </w:p>
    <w:p w:rsidR="00B25857" w:rsidRPr="003E6EA0" w:rsidRDefault="00B25857">
      <w:pPr>
        <w:pStyle w:val="normal0"/>
        <w:rPr>
          <w:color w:val="auto"/>
        </w:rPr>
      </w:pPr>
    </w:p>
    <w:p w:rsidR="00B25857" w:rsidRPr="003E6EA0" w:rsidRDefault="003E6EA0">
      <w:pPr>
        <w:pStyle w:val="normal0"/>
        <w:rPr>
          <w:color w:val="auto"/>
          <w:sz w:val="20"/>
          <w:szCs w:val="20"/>
        </w:rPr>
      </w:pPr>
      <w:r w:rsidRPr="003E6EA0">
        <w:rPr>
          <w:color w:val="auto"/>
        </w:rPr>
        <w:t xml:space="preserve">The company will be demonstrating </w:t>
      </w:r>
      <w:proofErr w:type="spellStart"/>
      <w:r w:rsidRPr="003E6EA0">
        <w:rPr>
          <w:color w:val="auto"/>
        </w:rPr>
        <w:t>BiblioBoard</w:t>
      </w:r>
      <w:proofErr w:type="spellEnd"/>
      <w:r w:rsidRPr="003E6EA0">
        <w:rPr>
          <w:color w:val="auto"/>
        </w:rPr>
        <w:t xml:space="preserve"> 6.0 at ALA </w:t>
      </w:r>
      <w:r w:rsidRPr="003E6EA0">
        <w:rPr>
          <w:color w:val="auto"/>
          <w:sz w:val="20"/>
          <w:szCs w:val="20"/>
        </w:rPr>
        <w:t>at booth 1146.</w:t>
      </w:r>
    </w:p>
    <w:p w:rsidR="003E6EA0" w:rsidRPr="003E6EA0" w:rsidRDefault="003E6EA0">
      <w:pPr>
        <w:pStyle w:val="normal0"/>
        <w:rPr>
          <w:color w:val="auto"/>
          <w:sz w:val="20"/>
          <w:szCs w:val="20"/>
        </w:rPr>
      </w:pPr>
    </w:p>
    <w:p w:rsidR="003E6EA0" w:rsidRPr="003E6EA0" w:rsidRDefault="003E6EA0" w:rsidP="003E6EA0">
      <w:pPr>
        <w:widowControl w:val="0"/>
        <w:autoSpaceDE w:val="0"/>
        <w:autoSpaceDN w:val="0"/>
        <w:adjustRightInd w:val="0"/>
        <w:rPr>
          <w:b/>
          <w:color w:val="auto"/>
        </w:rPr>
      </w:pPr>
      <w:r w:rsidRPr="003E6EA0">
        <w:rPr>
          <w:b/>
          <w:color w:val="auto"/>
        </w:rPr>
        <w:t xml:space="preserve">About </w:t>
      </w:r>
      <w:proofErr w:type="spellStart"/>
      <w:r w:rsidRPr="003E6EA0">
        <w:rPr>
          <w:b/>
          <w:color w:val="auto"/>
        </w:rPr>
        <w:t>BiblioBoard</w:t>
      </w:r>
      <w:proofErr w:type="spellEnd"/>
    </w:p>
    <w:p w:rsidR="003E6EA0" w:rsidRPr="003E6EA0" w:rsidRDefault="003E6EA0" w:rsidP="003E6EA0">
      <w:pPr>
        <w:widowControl w:val="0"/>
        <w:autoSpaceDE w:val="0"/>
        <w:autoSpaceDN w:val="0"/>
        <w:adjustRightInd w:val="0"/>
        <w:rPr>
          <w:color w:val="auto"/>
        </w:rPr>
      </w:pPr>
      <w:proofErr w:type="spellStart"/>
      <w:r w:rsidRPr="003E6EA0">
        <w:rPr>
          <w:color w:val="auto"/>
        </w:rPr>
        <w:t>BiblioBoard</w:t>
      </w:r>
      <w:proofErr w:type="spellEnd"/>
      <w:r w:rsidRPr="003E6EA0">
        <w:rPr>
          <w:color w:val="auto"/>
        </w:rPr>
        <w:t xml:space="preserve"> is the </w:t>
      </w:r>
      <w:proofErr w:type="spellStart"/>
      <w:r w:rsidRPr="003E6EA0">
        <w:rPr>
          <w:color w:val="auto"/>
        </w:rPr>
        <w:t>PatronsFirst</w:t>
      </w:r>
      <w:proofErr w:type="spellEnd"/>
      <w:r w:rsidRPr="003E6EA0">
        <w:rPr>
          <w:color w:val="auto"/>
        </w:rPr>
        <w:t xml:space="preserve">™ mobile library. The folks behind </w:t>
      </w:r>
      <w:proofErr w:type="spellStart"/>
      <w:r w:rsidRPr="003E6EA0">
        <w:rPr>
          <w:color w:val="auto"/>
        </w:rPr>
        <w:t>BiblioBoard</w:t>
      </w:r>
      <w:proofErr w:type="spellEnd"/>
      <w:r w:rsidRPr="003E6EA0">
        <w:rPr>
          <w:color w:val="auto"/>
        </w:rPr>
        <w:t xml:space="preserve"> are a powerful team based in Charleston, S.C. They aim to transform access to information by providing a world-class user experience that thrills library patrons and is profitable for publishers. </w:t>
      </w:r>
      <w:proofErr w:type="spellStart"/>
      <w:r w:rsidRPr="003E6EA0">
        <w:rPr>
          <w:color w:val="auto"/>
        </w:rPr>
        <w:t>BiblioBoard</w:t>
      </w:r>
      <w:proofErr w:type="spellEnd"/>
      <w:r w:rsidRPr="003E6EA0">
        <w:rPr>
          <w:color w:val="auto"/>
        </w:rPr>
        <w:t xml:space="preserve"> is moving library content delivery into the future in a sustainable way. </w:t>
      </w:r>
      <w:proofErr w:type="spellStart"/>
      <w:proofErr w:type="gramStart"/>
      <w:r w:rsidRPr="003E6EA0">
        <w:rPr>
          <w:color w:val="auto"/>
        </w:rPr>
        <w:t>BiblioBoard</w:t>
      </w:r>
      <w:proofErr w:type="spellEnd"/>
      <w:r w:rsidRPr="003E6EA0">
        <w:rPr>
          <w:color w:val="auto"/>
        </w:rPr>
        <w:t>,</w:t>
      </w:r>
      <w:proofErr w:type="gramEnd"/>
      <w:r w:rsidRPr="003E6EA0">
        <w:rPr>
          <w:color w:val="auto"/>
        </w:rPr>
        <w:t xml:space="preserve"> used by nearly 2,700 libraries and in three statewide eBook projects, reaches 30 million patrons. </w:t>
      </w:r>
      <w:proofErr w:type="spellStart"/>
      <w:r w:rsidRPr="003E6EA0">
        <w:rPr>
          <w:color w:val="auto"/>
        </w:rPr>
        <w:t>BiblioBoard</w:t>
      </w:r>
      <w:proofErr w:type="spellEnd"/>
      <w:r w:rsidRPr="003E6EA0">
        <w:rPr>
          <w:color w:val="auto"/>
        </w:rPr>
        <w:t xml:space="preserve"> has won numerous design and product awards including the 2014 Modern Library Award.</w:t>
      </w:r>
    </w:p>
    <w:p w:rsidR="003E6EA0" w:rsidRPr="003E6EA0" w:rsidRDefault="003E6EA0">
      <w:pPr>
        <w:pStyle w:val="normal0"/>
        <w:rPr>
          <w:color w:val="auto"/>
        </w:rPr>
      </w:pPr>
    </w:p>
    <w:p w:rsidR="003E6EA0" w:rsidRPr="003E6EA0" w:rsidRDefault="003E6EA0" w:rsidP="003E6EA0">
      <w:pPr>
        <w:rPr>
          <w:color w:val="auto"/>
        </w:rPr>
      </w:pPr>
      <w:bookmarkStart w:id="0" w:name="_GoBack"/>
      <w:r w:rsidRPr="003E6EA0">
        <w:rPr>
          <w:b/>
          <w:color w:val="auto"/>
        </w:rPr>
        <w:t>Contact</w:t>
      </w:r>
      <w:bookmarkEnd w:id="0"/>
      <w:r w:rsidRPr="003E6EA0">
        <w:rPr>
          <w:color w:val="auto"/>
        </w:rPr>
        <w:t>:      </w:t>
      </w:r>
    </w:p>
    <w:p w:rsidR="003E6EA0" w:rsidRPr="003E6EA0" w:rsidRDefault="003E6EA0" w:rsidP="003E6EA0">
      <w:pPr>
        <w:rPr>
          <w:color w:val="auto"/>
        </w:rPr>
      </w:pPr>
      <w:r w:rsidRPr="003E6EA0">
        <w:rPr>
          <w:color w:val="auto"/>
        </w:rPr>
        <w:t>Hunter Horton</w:t>
      </w:r>
    </w:p>
    <w:p w:rsidR="003E6EA0" w:rsidRPr="003E6EA0" w:rsidRDefault="003E6EA0" w:rsidP="003E6EA0">
      <w:pPr>
        <w:rPr>
          <w:color w:val="auto"/>
        </w:rPr>
      </w:pPr>
      <w:r w:rsidRPr="003E6EA0">
        <w:rPr>
          <w:color w:val="auto"/>
        </w:rPr>
        <w:t>PR &amp; Marketing Coordinator</w:t>
      </w:r>
    </w:p>
    <w:p w:rsidR="003E6EA0" w:rsidRPr="003E6EA0" w:rsidRDefault="003E6EA0" w:rsidP="003E6EA0">
      <w:pPr>
        <w:rPr>
          <w:color w:val="auto"/>
        </w:rPr>
      </w:pPr>
      <w:hyperlink r:id="rId6" w:history="1">
        <w:r w:rsidRPr="003E6EA0">
          <w:rPr>
            <w:rStyle w:val="Hyperlink"/>
            <w:color w:val="auto"/>
          </w:rPr>
          <w:t>hortonh@bibliolabs.com</w:t>
        </w:r>
      </w:hyperlink>
      <w:r w:rsidRPr="003E6EA0">
        <w:rPr>
          <w:color w:val="auto"/>
        </w:rPr>
        <w:t xml:space="preserve"> </w:t>
      </w:r>
    </w:p>
    <w:p w:rsidR="003E6EA0" w:rsidRPr="003E6EA0" w:rsidRDefault="003E6EA0" w:rsidP="003E6EA0">
      <w:pPr>
        <w:rPr>
          <w:color w:val="auto"/>
        </w:rPr>
      </w:pPr>
      <w:hyperlink r:id="rId7" w:history="1">
        <w:r w:rsidRPr="003E6EA0">
          <w:rPr>
            <w:color w:val="auto"/>
          </w:rPr>
          <w:t>http://www.biblioboard.com</w:t>
        </w:r>
      </w:hyperlink>
    </w:p>
    <w:p w:rsidR="003E6EA0" w:rsidRPr="003E6EA0" w:rsidRDefault="003E6EA0">
      <w:pPr>
        <w:pStyle w:val="normal0"/>
        <w:rPr>
          <w:color w:val="auto"/>
        </w:rPr>
      </w:pPr>
    </w:p>
    <w:p w:rsidR="003E6EA0" w:rsidRPr="003E6EA0" w:rsidRDefault="003E6EA0">
      <w:pPr>
        <w:pStyle w:val="normal0"/>
        <w:rPr>
          <w:color w:val="auto"/>
        </w:rPr>
      </w:pPr>
    </w:p>
    <w:p w:rsidR="003E6EA0" w:rsidRDefault="003E6EA0">
      <w:pPr>
        <w:pStyle w:val="normal0"/>
      </w:pPr>
    </w:p>
    <w:sectPr w:rsidR="003E6E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65BD5"/>
    <w:multiLevelType w:val="multilevel"/>
    <w:tmpl w:val="87206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25857"/>
    <w:rsid w:val="003E6EA0"/>
    <w:rsid w:val="00B25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3E6EA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3E6E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ortonh@bibliolabs.com" TargetMode="External"/><Relationship Id="rId7" Type="http://schemas.openxmlformats.org/officeDocument/2006/relationships/hyperlink" Target="http://www.prweb.net/Redirect.aspx?id=aHR0cDovL3d3dy5iaWJsaW9ib2FyZC5jb2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3580</Characters>
  <Application>Microsoft Macintosh Word</Application>
  <DocSecurity>0</DocSecurity>
  <Lines>29</Lines>
  <Paragraphs>8</Paragraphs>
  <ScaleCrop>false</ScaleCrop>
  <Company>BiblioLabs, LLC</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Hunter Horton</cp:lastModifiedBy>
  <cp:revision>2</cp:revision>
  <dcterms:created xsi:type="dcterms:W3CDTF">2015-06-22T13:47:00Z</dcterms:created>
  <dcterms:modified xsi:type="dcterms:W3CDTF">2015-06-22T13:47:00Z</dcterms:modified>
</cp:coreProperties>
</file>